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46" w:rsidRDefault="00FC3270">
      <w:bookmarkStart w:id="0" w:name="_GoBack"/>
      <w:bookmarkEnd w:id="0"/>
      <w:r>
        <w:rPr>
          <w:rFonts w:eastAsia="Times New Roman"/>
          <w:sz w:val="23"/>
          <w:szCs w:val="23"/>
        </w:rPr>
        <w:t>Sehr geehrte Damen und Herren, 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 xml:space="preserve">wir haben Ihnen kürzlich eine Mail zukommen lassen, in dem wir unser Online </w:t>
      </w:r>
      <w:proofErr w:type="spellStart"/>
      <w:r>
        <w:rPr>
          <w:rFonts w:eastAsia="Times New Roman"/>
          <w:sz w:val="23"/>
          <w:szCs w:val="23"/>
        </w:rPr>
        <w:t>LernCenter</w:t>
      </w:r>
      <w:proofErr w:type="spellEnd"/>
      <w:r>
        <w:rPr>
          <w:rFonts w:eastAsia="Times New Roman"/>
          <w:sz w:val="23"/>
          <w:szCs w:val="23"/>
        </w:rPr>
        <w:t xml:space="preserve"> zur kostenlosen Nutzung durch Schüler und Lehrer bis zu den Sommerferien anbieten.</w:t>
      </w:r>
      <w:r>
        <w:rPr>
          <w:rFonts w:eastAsia="Times New Roman"/>
          <w:sz w:val="23"/>
          <w:szCs w:val="23"/>
        </w:rPr>
        <w:br/>
        <w:t>Die Resonanz war überwältigend – es tauchte jedoch immer wieder die Frage auf, ob mit der Nutzung ein Abo begründet werde, dass nach den Sommerferien kostenpflichtig sei.</w:t>
      </w:r>
      <w:r>
        <w:rPr>
          <w:rFonts w:eastAsia="Times New Roman"/>
          <w:sz w:val="23"/>
          <w:szCs w:val="23"/>
        </w:rPr>
        <w:br/>
        <w:t xml:space="preserve">Dies ist nicht der Fall – </w:t>
      </w:r>
      <w:r>
        <w:rPr>
          <w:rFonts w:eastAsia="Times New Roman"/>
          <w:sz w:val="23"/>
          <w:szCs w:val="23"/>
          <w:u w:val="single"/>
        </w:rPr>
        <w:t>es entsteht zu keiner Zeit bei dieser Aktion ein Abo</w:t>
      </w:r>
      <w:r>
        <w:rPr>
          <w:rFonts w:eastAsia="Times New Roman"/>
          <w:sz w:val="23"/>
          <w:szCs w:val="23"/>
        </w:rPr>
        <w:t xml:space="preserve"> oder eine Zahlungsverpflichtung. Der Zugang wird einfach mit dem Beginn der Sommerferien wieder deaktiviert – Sie oder Ihre Schüler brauchen nichts zu tun.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Hier zur Erinnerung noch einmal unser Schreiben: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br/>
        <w:t>Sehr geehrte Damen und Herren, 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gerade auch in der aktuellen Situation möchten wir als Schülerhilfe weiterhin unseren Beitrag leisten und das Lernen zu Hause unterstützen.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 xml:space="preserve">Daher geben wir allen Schülern und Lehrern in Nordrhein-Westfalen die Möglichkeit, </w:t>
      </w:r>
      <w:r>
        <w:rPr>
          <w:rFonts w:eastAsia="Times New Roman"/>
          <w:b/>
          <w:bCs/>
          <w:sz w:val="23"/>
          <w:szCs w:val="23"/>
        </w:rPr>
        <w:t>unser Online-</w:t>
      </w:r>
      <w:proofErr w:type="spellStart"/>
      <w:r>
        <w:rPr>
          <w:rFonts w:eastAsia="Times New Roman"/>
          <w:b/>
          <w:bCs/>
          <w:sz w:val="23"/>
          <w:szCs w:val="23"/>
        </w:rPr>
        <w:t>LernCenter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bis zu den Sommerferien gratis zu nutzen!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Im Online-</w:t>
      </w:r>
      <w:proofErr w:type="spellStart"/>
      <w:r>
        <w:rPr>
          <w:rFonts w:eastAsia="Times New Roman"/>
          <w:sz w:val="23"/>
          <w:szCs w:val="23"/>
        </w:rPr>
        <w:t>LernCenter</w:t>
      </w:r>
      <w:proofErr w:type="spellEnd"/>
      <w:r>
        <w:rPr>
          <w:rFonts w:eastAsia="Times New Roman"/>
          <w:sz w:val="23"/>
          <w:szCs w:val="23"/>
        </w:rPr>
        <w:t xml:space="preserve"> der Schülerhilfe können Schüler mithilfe von 1.800 Lernvideos, 5.500 Aufgaben (in drei Schwierigkeitsgraden/inkl. Lösungen) und rund 1.400 Wikis fundiert zu Hause lernen. Darüber hinaus finden regelmäßig Live-Webinare statt, die 200 unterschiedliche Themen der Fächer Mathe, Deutsch, Englisch, Französisch und Latein behandeln – diese Webinare sind interaktiv und bieten den Schülern die Möglichkeit, live Fragen zu stellen.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Die Kurzpräsentation im Anhang gibt Ihnen weitere Informationen über die Funktionen und Einsatzmöglichkeiten des Online-</w:t>
      </w:r>
      <w:proofErr w:type="spellStart"/>
      <w:r>
        <w:rPr>
          <w:rFonts w:eastAsia="Times New Roman"/>
          <w:sz w:val="23"/>
          <w:szCs w:val="23"/>
        </w:rPr>
        <w:t>LernCenters</w:t>
      </w:r>
      <w:proofErr w:type="spellEnd"/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>Die Anmeldung und Nutzung des Online-</w:t>
      </w:r>
      <w:proofErr w:type="spellStart"/>
      <w:r>
        <w:rPr>
          <w:rFonts w:eastAsia="Times New Roman"/>
          <w:b/>
          <w:bCs/>
          <w:sz w:val="23"/>
          <w:szCs w:val="23"/>
        </w:rPr>
        <w:t>LernCenters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ist ganz einfach:</w:t>
      </w:r>
      <w:r>
        <w:rPr>
          <w:rFonts w:eastAsia="Times New Roman"/>
          <w:sz w:val="23"/>
          <w:szCs w:val="23"/>
        </w:rPr>
        <w:br/>
        <w:t>Eltern/Schüler und natürlich Lehrer können sich über den nachfolgenden Link registrieren und so den Zugriff auf die kostenlosen Inhalte freischalten: </w:t>
      </w:r>
      <w:hyperlink r:id="rId5" w:history="1">
        <w:r>
          <w:rPr>
            <w:rStyle w:val="Hyperlink"/>
            <w:rFonts w:eastAsia="Times New Roman"/>
            <w:sz w:val="23"/>
            <w:szCs w:val="23"/>
          </w:rPr>
          <w:t>https://www.schuelerhilfe.de/lerncenter/nrw</w:t>
        </w:r>
      </w:hyperlink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 xml:space="preserve">Nach der Registrierung können Schüler und Lehrer alle Inhalte </w:t>
      </w:r>
      <w:r>
        <w:rPr>
          <w:rFonts w:eastAsia="Times New Roman"/>
          <w:b/>
          <w:bCs/>
          <w:sz w:val="23"/>
          <w:szCs w:val="23"/>
        </w:rPr>
        <w:t>bis zum 26.06.2020</w:t>
      </w:r>
      <w:proofErr w:type="gramStart"/>
      <w:r>
        <w:rPr>
          <w:rFonts w:eastAsia="Times New Roman"/>
          <w:b/>
          <w:bCs/>
          <w:sz w:val="23"/>
          <w:szCs w:val="23"/>
        </w:rPr>
        <w:t>​ gratis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nutzen.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Um möglichst viele Schüler zu erreichen und ihnen die Möglichkeit zu geben, mithilfe der digitalen Lerninhalte des Online-</w:t>
      </w:r>
      <w:proofErr w:type="spellStart"/>
      <w:r>
        <w:rPr>
          <w:rFonts w:eastAsia="Times New Roman"/>
          <w:sz w:val="23"/>
          <w:szCs w:val="23"/>
        </w:rPr>
        <w:t>LernCenters</w:t>
      </w:r>
      <w:proofErr w:type="spellEnd"/>
      <w:r>
        <w:rPr>
          <w:rFonts w:eastAsia="Times New Roman"/>
          <w:sz w:val="23"/>
          <w:szCs w:val="23"/>
        </w:rPr>
        <w:t xml:space="preserve"> von zu Hause aus zu lernen, möchten wir Sie um Ihre Unterstützung bitten: Bitte geben Sie diese Informationen an Lehrer und Eltern bzw. Schüler weiter.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Bei Fragen zum OLC melden Sie sich gerne unter 0800/302 009 075.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lastRenderedPageBreak/>
        <w:t>Bleiben Sie gesund!</w:t>
      </w:r>
      <w:r>
        <w:rPr>
          <w:rFonts w:eastAsia="Times New Roman"/>
          <w:sz w:val="23"/>
          <w:szCs w:val="23"/>
        </w:rPr>
        <w:br/>
        <w:t> </w:t>
      </w:r>
      <w:r>
        <w:rPr>
          <w:rFonts w:eastAsia="Times New Roman"/>
          <w:sz w:val="23"/>
          <w:szCs w:val="23"/>
        </w:rPr>
        <w:br/>
        <w:t>Mit den besten Grüßen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>Ihr Schülerhilfe Team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sz w:val="17"/>
          <w:szCs w:val="17"/>
        </w:rPr>
        <w:t>45891 Gelsenkirchen                                               20251 Hamburg</w:t>
      </w:r>
      <w:r>
        <w:rPr>
          <w:rFonts w:eastAsia="Times New Roman"/>
          <w:sz w:val="17"/>
          <w:szCs w:val="17"/>
        </w:rPr>
        <w:br/>
        <w:t>Telefon: +49 209 3606231                                       Telefon: +49 40 61135128</w:t>
      </w:r>
      <w:r>
        <w:rPr>
          <w:rFonts w:eastAsia="Times New Roman"/>
          <w:sz w:val="17"/>
          <w:szCs w:val="17"/>
        </w:rPr>
        <w:br/>
        <w:t>Mobil: +49 176 61907066</w:t>
      </w:r>
      <w:r>
        <w:rPr>
          <w:rFonts w:eastAsia="Times New Roman"/>
          <w:sz w:val="17"/>
          <w:szCs w:val="17"/>
        </w:rPr>
        <w:br/>
        <w:t>Fax: +49 209 3606110</w:t>
      </w:r>
      <w:r>
        <w:rPr>
          <w:rFonts w:eastAsia="Times New Roman"/>
          <w:sz w:val="17"/>
          <w:szCs w:val="17"/>
        </w:rPr>
        <w:br/>
        <w:t xml:space="preserve">E-Mail: </w:t>
      </w:r>
      <w:hyperlink r:id="rId6" w:history="1">
        <w:r>
          <w:rPr>
            <w:rStyle w:val="Hyperlink"/>
            <w:rFonts w:eastAsia="Times New Roman"/>
            <w:sz w:val="18"/>
            <w:szCs w:val="18"/>
          </w:rPr>
          <w:t>lutz.bruening@schuelerhilfe.de</w:t>
        </w:r>
      </w:hyperlink>
      <w:r>
        <w:rPr>
          <w:rFonts w:eastAsia="Times New Roman"/>
          <w:sz w:val="17"/>
          <w:szCs w:val="17"/>
        </w:rPr>
        <w:br/>
        <w:t xml:space="preserve">Internet: </w:t>
      </w:r>
      <w:hyperlink r:id="rId7" w:history="1">
        <w:r>
          <w:rPr>
            <w:rStyle w:val="Hyperlink"/>
            <w:rFonts w:eastAsia="Times New Roman"/>
            <w:sz w:val="18"/>
            <w:szCs w:val="18"/>
          </w:rPr>
          <w:t>http://www.schuelerhilfe.de</w:t>
        </w:r>
      </w:hyperlink>
      <w:r>
        <w:rPr>
          <w:rFonts w:eastAsia="Times New Roman"/>
          <w:sz w:val="17"/>
          <w:szCs w:val="17"/>
        </w:rPr>
        <w:br/>
      </w:r>
      <w:r>
        <w:rPr>
          <w:rFonts w:eastAsia="Times New Roman"/>
          <w:sz w:val="17"/>
          <w:szCs w:val="17"/>
        </w:rPr>
        <w:br/>
        <w:t>HRB 10129 Gelsenkirchen</w:t>
      </w:r>
      <w:r>
        <w:rPr>
          <w:rFonts w:eastAsia="Times New Roman"/>
          <w:sz w:val="17"/>
          <w:szCs w:val="17"/>
        </w:rPr>
        <w:br/>
      </w:r>
      <w:proofErr w:type="spellStart"/>
      <w:r>
        <w:rPr>
          <w:rFonts w:eastAsia="Times New Roman"/>
          <w:sz w:val="17"/>
          <w:szCs w:val="17"/>
        </w:rPr>
        <w:t>USt</w:t>
      </w:r>
      <w:proofErr w:type="spellEnd"/>
      <w:r>
        <w:rPr>
          <w:rFonts w:eastAsia="Times New Roman"/>
          <w:sz w:val="17"/>
          <w:szCs w:val="17"/>
        </w:rPr>
        <w:t>.-Id.-Nr. DE267351866</w:t>
      </w:r>
      <w:r>
        <w:rPr>
          <w:rFonts w:eastAsia="Times New Roman"/>
          <w:sz w:val="17"/>
          <w:szCs w:val="17"/>
        </w:rPr>
        <w:br/>
        <w:t>Amtsgericht Gelsenkirchen</w:t>
      </w:r>
      <w:r>
        <w:rPr>
          <w:rFonts w:eastAsia="Times New Roman"/>
          <w:sz w:val="17"/>
          <w:szCs w:val="17"/>
        </w:rPr>
        <w:br/>
        <w:t>Geschäftsführung: Dieter Werkhausen (Vors.), Michael Strehler</w:t>
      </w:r>
      <w:r>
        <w:rPr>
          <w:rFonts w:eastAsia="Times New Roman"/>
          <w:sz w:val="17"/>
          <w:szCs w:val="17"/>
        </w:rPr>
        <w:br/>
      </w:r>
      <w:r>
        <w:rPr>
          <w:rFonts w:eastAsia="Times New Roman"/>
          <w:sz w:val="17"/>
          <w:szCs w:val="17"/>
        </w:rPr>
        <w:br/>
        <w:t xml:space="preserve">Jetzt Fan der Schülerhilfe werden: </w:t>
      </w:r>
      <w:hyperlink r:id="rId8" w:history="1">
        <w:r>
          <w:rPr>
            <w:rStyle w:val="Hyperlink"/>
            <w:rFonts w:eastAsia="Times New Roman"/>
            <w:sz w:val="18"/>
            <w:szCs w:val="18"/>
          </w:rPr>
          <w:t>www.facebook.com/schuelerhilfe</w:t>
        </w:r>
      </w:hyperlink>
      <w:r>
        <w:rPr>
          <w:rFonts w:eastAsia="Times New Roman"/>
          <w:sz w:val="17"/>
          <w:szCs w:val="17"/>
        </w:rPr>
        <w:br/>
        <w:t> </w:t>
      </w:r>
      <w:r>
        <w:rPr>
          <w:rFonts w:eastAsia="Times New Roman"/>
          <w:sz w:val="17"/>
          <w:szCs w:val="17"/>
        </w:rPr>
        <w:br/>
        <w:t>Wachsen Sie mit und werden Sie Franchise-Partner! Bundesweit attraktive Standorte für Ihre eigene Schülerhilfe:</w:t>
      </w:r>
      <w:r>
        <w:rPr>
          <w:rFonts w:eastAsia="Times New Roman"/>
          <w:sz w:val="17"/>
          <w:szCs w:val="17"/>
        </w:rPr>
        <w:br/>
      </w:r>
      <w:hyperlink r:id="rId9" w:history="1">
        <w:r>
          <w:rPr>
            <w:rStyle w:val="Hyperlink"/>
            <w:rFonts w:eastAsia="Times New Roman"/>
            <w:sz w:val="18"/>
            <w:szCs w:val="18"/>
          </w:rPr>
          <w:t>www.schuelerhilfe-franchise.de</w:t>
        </w:r>
      </w:hyperlink>
    </w:p>
    <w:sectPr w:rsidR="00F23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70"/>
    <w:rsid w:val="00721690"/>
    <w:rsid w:val="00AF7FD5"/>
    <w:rsid w:val="00C9063E"/>
    <w:rsid w:val="00F23D46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761E-E041-4784-9718-4ABBE04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7FD5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7FD5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7FD5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7FD5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7FD5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7FD5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7FD5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7FD5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7FD5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7FD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7FD5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7FD5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7FD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7FD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7FD5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7FD5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7FD5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7FD5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F7FD5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7FD5"/>
    <w:rPr>
      <w:rFonts w:ascii="Arial" w:eastAsiaTheme="majorEastAsia" w:hAnsi="Arial" w:cs="Arial"/>
      <w:spacing w:val="-10"/>
      <w:kern w:val="28"/>
      <w:sz w:val="30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C3270"/>
    <w:rPr>
      <w:color w:val="00437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chuelerhilfe.de/go/7/3WFNPPNT-3WF8JBNN-3VMTYX48-18VTBD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schuelerhilfe.de/go/7/3WFNPPNT-3WF8JBNN-3VMTYX47-XBM198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tz.bruening@schuelerhilfe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uelerhilfe.de/lerncenter/nr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ail.schuelerhilfe.de/go/7/3WFNPPNT-3WF8JBNN-3VMTYX49-XFHQ2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D81D-062A-427E-A7A7-078771E0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knorr</dc:creator>
  <cp:keywords/>
  <dc:description/>
  <cp:lastModifiedBy>Simone Schieb</cp:lastModifiedBy>
  <cp:revision>2</cp:revision>
  <dcterms:created xsi:type="dcterms:W3CDTF">2020-05-19T11:34:00Z</dcterms:created>
  <dcterms:modified xsi:type="dcterms:W3CDTF">2020-05-19T11:34:00Z</dcterms:modified>
</cp:coreProperties>
</file>